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6" w:type="dxa"/>
        <w:tblCellSpacing w:w="0" w:type="dxa"/>
        <w:shd w:val="clear" w:color="auto" w:fill="0070C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C66F82" w:rsidRPr="00363870">
        <w:trPr>
          <w:trHeight w:val="420"/>
          <w:tblCellSpacing w:w="0" w:type="dxa"/>
        </w:trPr>
        <w:tc>
          <w:tcPr>
            <w:tcW w:w="8286" w:type="dxa"/>
            <w:shd w:val="clear" w:color="auto" w:fill="0070C0"/>
          </w:tcPr>
          <w:p w:rsidR="00C66F82" w:rsidRPr="00363870" w:rsidRDefault="00363870">
            <w:pPr>
              <w:jc w:val="center"/>
              <w:rPr>
                <w:rFonts w:ascii="Arial" w:hAnsi="Arial" w:cs="Arial"/>
                <w:color w:val="FFFFFF"/>
                <w:szCs w:val="21"/>
              </w:rPr>
            </w:pPr>
            <w:r w:rsidRPr="00363870">
              <w:rPr>
                <w:rFonts w:ascii="Arial" w:hAnsi="Arial" w:cs="Arial"/>
                <w:color w:val="FFFFFF"/>
                <w:szCs w:val="21"/>
              </w:rPr>
              <w:t>Five in One 4CH Dual SD Card Mobile DVR    MR9504D</w:t>
            </w:r>
          </w:p>
        </w:tc>
      </w:tr>
    </w:tbl>
    <w:p w:rsidR="00C66F82" w:rsidRPr="00363870" w:rsidRDefault="0031745A">
      <w:pPr>
        <w:rPr>
          <w:rFonts w:ascii="Arial" w:hAnsi="Arial" w:cs="Arial"/>
          <w:color w:val="FFFFFF"/>
          <w:szCs w:val="21"/>
        </w:rPr>
      </w:pPr>
      <w:r w:rsidRPr="00363870">
        <w:rPr>
          <w:rFonts w:ascii="Arial" w:hAnsi="Arial" w:cs="Arial"/>
          <w:color w:val="FFFFFF"/>
          <w:szCs w:val="21"/>
        </w:rPr>
        <w:t>机</w:t>
      </w:r>
      <w:r w:rsidRPr="00363870">
        <w:rPr>
          <w:rFonts w:ascii="Arial" w:hAnsi="Arial" w:cs="Arial"/>
          <w:color w:val="FFFFFF"/>
          <w:szCs w:val="21"/>
        </w:rPr>
        <w:t>（</w:t>
      </w:r>
      <w:r w:rsidRPr="00363870">
        <w:rPr>
          <w:rFonts w:ascii="Arial" w:hAnsi="Arial" w:cs="Arial"/>
          <w:color w:val="FFFFFF"/>
          <w:szCs w:val="21"/>
        </w:rPr>
        <w:t>8</w:t>
      </w:r>
      <w:r w:rsidRPr="00363870">
        <w:rPr>
          <w:rFonts w:ascii="Arial" w:hAnsi="Arial" w:cs="Arial"/>
          <w:color w:val="FFFFFF"/>
          <w:szCs w:val="21"/>
        </w:rPr>
        <w:t>路</w:t>
      </w:r>
      <w:r w:rsidRPr="00363870">
        <w:rPr>
          <w:rFonts w:ascii="Arial" w:hAnsi="Arial" w:cs="Arial"/>
          <w:color w:val="FFFFFF"/>
          <w:szCs w:val="21"/>
        </w:rPr>
        <w:t>1080N</w:t>
      </w:r>
      <w:r w:rsidRPr="00363870">
        <w:rPr>
          <w:rFonts w:ascii="Arial" w:hAnsi="Arial" w:cs="Arial"/>
          <w:color w:val="FFFFFF"/>
          <w:szCs w:val="21"/>
        </w:rPr>
        <w:t>硬盘机）</w:t>
      </w:r>
    </w:p>
    <w:p w:rsidR="00C66F82" w:rsidRPr="00363870" w:rsidRDefault="00C66F82">
      <w:pPr>
        <w:rPr>
          <w:rFonts w:ascii="Arial" w:hAnsi="Arial" w:cs="Arial"/>
          <w:color w:val="FFFFFF"/>
          <w:szCs w:val="21"/>
        </w:rPr>
      </w:pPr>
    </w:p>
    <w:p w:rsidR="00C66F82" w:rsidRPr="00363870" w:rsidRDefault="0031745A">
      <w:pPr>
        <w:rPr>
          <w:rFonts w:ascii="Arial" w:hAnsi="Arial" w:cs="Arial"/>
          <w:szCs w:val="21"/>
        </w:rPr>
      </w:pPr>
      <w:r w:rsidRPr="00363870">
        <w:rPr>
          <w:rFonts w:ascii="Arial" w:hAnsi="Arial" w:cs="Arial"/>
          <w:noProof/>
          <w:szCs w:val="21"/>
        </w:rPr>
        <w:drawing>
          <wp:inline distT="0" distB="0" distL="114300" distR="114300">
            <wp:extent cx="5245735" cy="1572895"/>
            <wp:effectExtent l="0" t="0" r="12065" b="12065"/>
            <wp:docPr id="2" name="图片 2" descr="MR950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R9504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82" w:rsidRPr="00363870" w:rsidRDefault="00C66F82">
      <w:pPr>
        <w:rPr>
          <w:rFonts w:ascii="Arial" w:hAnsi="Arial" w:cs="Arial"/>
          <w:szCs w:val="21"/>
        </w:rPr>
      </w:pPr>
    </w:p>
    <w:p w:rsidR="00C66F82" w:rsidRPr="00363870" w:rsidRDefault="00C66F82">
      <w:pPr>
        <w:rPr>
          <w:rFonts w:ascii="Arial" w:hAnsi="Arial" w:cs="Arial"/>
          <w:szCs w:val="21"/>
        </w:rPr>
      </w:pPr>
    </w:p>
    <w:p w:rsidR="00C66F82" w:rsidRPr="00363870" w:rsidRDefault="00C66F82">
      <w:pPr>
        <w:rPr>
          <w:rFonts w:ascii="Arial" w:hAnsi="Arial" w:cs="Arial"/>
          <w:szCs w:val="21"/>
        </w:rPr>
      </w:pPr>
    </w:p>
    <w:tbl>
      <w:tblPr>
        <w:tblW w:w="8306" w:type="dxa"/>
        <w:tblCellSpacing w:w="0" w:type="dxa"/>
        <w:shd w:val="clear" w:color="auto" w:fill="588ED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66F82" w:rsidRPr="00363870">
        <w:trPr>
          <w:trHeight w:val="420"/>
          <w:tblCellSpacing w:w="0" w:type="dxa"/>
        </w:trPr>
        <w:tc>
          <w:tcPr>
            <w:tcW w:w="8306" w:type="dxa"/>
            <w:shd w:val="clear" w:color="auto" w:fill="588EDE"/>
            <w:vAlign w:val="center"/>
          </w:tcPr>
          <w:p w:rsidR="00C66F82" w:rsidRPr="00363870" w:rsidRDefault="0083721C">
            <w:pPr>
              <w:pStyle w:val="a3"/>
              <w:ind w:firstLineChars="49" w:firstLine="103"/>
              <w:rPr>
                <w:rFonts w:ascii="Arial" w:hAnsi="Arial" w:cs="Arial"/>
                <w:b/>
                <w:color w:val="FFFFFF"/>
                <w:kern w:val="0"/>
                <w:szCs w:val="21"/>
              </w:rPr>
            </w:pPr>
            <w:r w:rsidRPr="007C1144">
              <w:rPr>
                <w:rFonts w:ascii="Arial" w:hAnsi="Arial" w:cs="Arial"/>
                <w:b/>
                <w:color w:val="FFFFFF"/>
                <w:kern w:val="0"/>
                <w:szCs w:val="21"/>
              </w:rPr>
              <w:t>FEATURES:</w:t>
            </w:r>
          </w:p>
        </w:tc>
      </w:tr>
    </w:tbl>
    <w:p w:rsidR="00C66F82" w:rsidRPr="00363870" w:rsidRDefault="00C66F82">
      <w:pPr>
        <w:rPr>
          <w:rFonts w:ascii="Arial" w:hAnsi="Arial" w:cs="Arial"/>
          <w:szCs w:val="21"/>
        </w:rPr>
      </w:pPr>
    </w:p>
    <w:p w:rsidR="00802B60" w:rsidRPr="007C1144" w:rsidRDefault="00802B60" w:rsidP="00802B60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Built-in high performance Hisilicon chipsets, coded with H.264 standard, high compression rate and image qulity</w:t>
      </w:r>
    </w:p>
    <w:p w:rsidR="00802B60" w:rsidRPr="007C1144" w:rsidRDefault="00802B60" w:rsidP="00802B60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AHD/TVI/CVI/IPC/ANALOG five in one video input, wide compliance</w:t>
      </w:r>
    </w:p>
    <w:p w:rsidR="00C66F82" w:rsidRPr="00D258C1" w:rsidRDefault="00D258C1" w:rsidP="00D258C1">
      <w:pPr>
        <w:widowControl/>
        <w:numPr>
          <w:ilvl w:val="0"/>
          <w:numId w:val="1"/>
        </w:numPr>
        <w:jc w:val="left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4</w:t>
      </w:r>
      <w:r w:rsidRPr="007C1144">
        <w:rPr>
          <w:rFonts w:ascii="Arial" w:hAnsi="Arial" w:cs="Arial"/>
          <w:color w:val="000000"/>
          <w:kern w:val="0"/>
          <w:szCs w:val="21"/>
        </w:rPr>
        <w:t>+1 live preview and storage</w:t>
      </w:r>
    </w:p>
    <w:p w:rsidR="00C653F5" w:rsidRDefault="00C653F5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1CH synchronized AV output, 1CH VGA output</w:t>
      </w:r>
    </w:p>
    <w:p w:rsidR="00391141" w:rsidRPr="007C1144" w:rsidRDefault="00391141" w:rsidP="00391141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Support UPS power input</w:t>
      </w:r>
    </w:p>
    <w:p w:rsidR="00391141" w:rsidRPr="007C1144" w:rsidRDefault="00391141" w:rsidP="00391141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Built-in G-sensor, monitor the driving habits</w:t>
      </w:r>
    </w:p>
    <w:p w:rsidR="00391141" w:rsidRPr="007C1144" w:rsidRDefault="00391141" w:rsidP="00391141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Reverse Assistance</w:t>
      </w:r>
    </w:p>
    <w:p w:rsidR="00391141" w:rsidRPr="007C1144" w:rsidRDefault="00391141" w:rsidP="00391141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Adjust the camera image horizontally and vertically</w:t>
      </w:r>
    </w:p>
    <w:p w:rsidR="00A51DBD" w:rsidRPr="007C1144" w:rsidRDefault="00A51DBD" w:rsidP="00A51DBD">
      <w:pPr>
        <w:widowControl/>
        <w:jc w:val="left"/>
        <w:rPr>
          <w:rFonts w:ascii="Arial" w:hAnsi="Arial" w:cs="Arial"/>
          <w:b/>
          <w:color w:val="00B0F0"/>
          <w:kern w:val="0"/>
          <w:szCs w:val="21"/>
        </w:rPr>
      </w:pPr>
      <w:r w:rsidRPr="007C1144">
        <w:rPr>
          <w:rFonts w:ascii="Arial" w:hAnsi="Arial" w:cs="Arial"/>
          <w:b/>
          <w:color w:val="00B0F0"/>
          <w:kern w:val="0"/>
          <w:szCs w:val="21"/>
        </w:rPr>
        <w:t>Power:</w:t>
      </w:r>
    </w:p>
    <w:p w:rsidR="00A51DBD" w:rsidRPr="007C1144" w:rsidRDefault="00A51DBD" w:rsidP="00A51DBD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Professional In-Vehicle power design,8-36V DC Wide Voltage Range</w:t>
      </w:r>
    </w:p>
    <w:p w:rsidR="00A51DBD" w:rsidRDefault="00A51DBD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Multiple protection circuits like under-voltage, short, reversed plug-in</w:t>
      </w:r>
    </w:p>
    <w:p w:rsidR="00244CD9" w:rsidRDefault="007152E5" w:rsidP="00244CD9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Smart power management system, shutdown under low voltage, low consumption when standby</w:t>
      </w:r>
    </w:p>
    <w:p w:rsidR="003579C1" w:rsidRPr="00244CD9" w:rsidRDefault="003579C1" w:rsidP="00244CD9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244CD9">
        <w:rPr>
          <w:rFonts w:ascii="Arial" w:hAnsi="Arial" w:cs="Arial"/>
          <w:color w:val="000000"/>
          <w:kern w:val="0"/>
          <w:szCs w:val="21"/>
        </w:rPr>
        <w:t>Report the GPS info to the server regularly with very low power consumption, compliant with JT/T794-2011 standard</w:t>
      </w:r>
    </w:p>
    <w:p w:rsidR="00C55D84" w:rsidRPr="007C1144" w:rsidRDefault="00C55D84" w:rsidP="00C55D84">
      <w:pPr>
        <w:widowControl/>
        <w:jc w:val="left"/>
        <w:rPr>
          <w:rFonts w:ascii="Arial" w:hAnsi="Arial" w:cs="Arial"/>
          <w:b/>
          <w:color w:val="00B0F0"/>
          <w:kern w:val="0"/>
          <w:szCs w:val="21"/>
        </w:rPr>
      </w:pPr>
      <w:r w:rsidRPr="007C1144">
        <w:rPr>
          <w:rFonts w:ascii="Arial" w:hAnsi="Arial" w:cs="Arial"/>
          <w:b/>
          <w:color w:val="00B0F0"/>
          <w:kern w:val="0"/>
          <w:szCs w:val="21"/>
        </w:rPr>
        <w:t>Data Storage:</w:t>
      </w:r>
    </w:p>
    <w:p w:rsidR="00C55D84" w:rsidRPr="007C1144" w:rsidRDefault="00C55D84" w:rsidP="00C55D84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Built-in super capacitor to avoid data loss and disk damage caused by sudden outage</w:t>
      </w:r>
    </w:p>
    <w:p w:rsidR="00C55D84" w:rsidRPr="007C1144" w:rsidRDefault="00C55D84" w:rsidP="00C55D84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Special file management system to encrypt and protect the data</w:t>
      </w:r>
    </w:p>
    <w:p w:rsidR="00C66F82" w:rsidRPr="00363870" w:rsidRDefault="00B80803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Proprietary technology to det</w:t>
      </w:r>
      <w:r>
        <w:rPr>
          <w:rFonts w:ascii="Arial" w:hAnsi="Arial" w:cs="Arial"/>
          <w:color w:val="000000"/>
          <w:kern w:val="0"/>
          <w:szCs w:val="21"/>
        </w:rPr>
        <w:t>ect the bad track of the disk</w:t>
      </w:r>
      <w:r>
        <w:rPr>
          <w:rFonts w:ascii="Arial" w:hAnsi="Arial" w:cs="Arial"/>
          <w:color w:val="000000"/>
          <w:kern w:val="0"/>
          <w:szCs w:val="21"/>
        </w:rPr>
        <w:t xml:space="preserve"> which can make sure the continuity of video and </w:t>
      </w:r>
      <w:r>
        <w:rPr>
          <w:rFonts w:ascii="Arial" w:hAnsi="Arial" w:cs="Arial"/>
          <w:color w:val="000000"/>
          <w:kern w:val="0"/>
          <w:szCs w:val="21"/>
        </w:rPr>
        <w:t>long service life of the disk</w:t>
      </w:r>
    </w:p>
    <w:p w:rsidR="00C55D84" w:rsidRPr="007C1144" w:rsidRDefault="00C55D84" w:rsidP="00C55D84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Support</w:t>
      </w:r>
      <w:r>
        <w:rPr>
          <w:rFonts w:ascii="Arial" w:hAnsi="Arial" w:cs="Arial"/>
          <w:color w:val="000000"/>
          <w:kern w:val="0"/>
          <w:szCs w:val="21"/>
        </w:rPr>
        <w:t xml:space="preserve"> dual</w:t>
      </w:r>
      <w:r w:rsidRPr="007C1144">
        <w:rPr>
          <w:rFonts w:ascii="Arial" w:hAnsi="Arial" w:cs="Arial"/>
          <w:color w:val="000000"/>
          <w:kern w:val="0"/>
          <w:szCs w:val="21"/>
        </w:rPr>
        <w:t xml:space="preserve"> SD card storage, maximum </w:t>
      </w:r>
      <w:r>
        <w:rPr>
          <w:rFonts w:ascii="Arial" w:hAnsi="Arial" w:cs="Arial"/>
          <w:color w:val="000000"/>
          <w:kern w:val="0"/>
          <w:szCs w:val="21"/>
        </w:rPr>
        <w:t xml:space="preserve">2 x </w:t>
      </w:r>
      <w:r w:rsidRPr="007C1144">
        <w:rPr>
          <w:rFonts w:ascii="Arial" w:hAnsi="Arial" w:cs="Arial"/>
          <w:color w:val="000000"/>
          <w:kern w:val="0"/>
          <w:szCs w:val="21"/>
        </w:rPr>
        <w:t>256GB</w:t>
      </w:r>
    </w:p>
    <w:p w:rsidR="0011490C" w:rsidRPr="007C1144" w:rsidRDefault="0011490C" w:rsidP="0011490C">
      <w:pPr>
        <w:widowControl/>
        <w:jc w:val="left"/>
        <w:rPr>
          <w:rFonts w:ascii="Arial" w:hAnsi="Arial" w:cs="Arial"/>
          <w:b/>
          <w:color w:val="00B0F0"/>
          <w:kern w:val="0"/>
          <w:szCs w:val="21"/>
        </w:rPr>
      </w:pPr>
      <w:r w:rsidRPr="007C1144">
        <w:rPr>
          <w:rFonts w:ascii="Arial" w:hAnsi="Arial" w:cs="Arial"/>
          <w:b/>
          <w:color w:val="00B0F0"/>
          <w:kern w:val="0"/>
          <w:szCs w:val="21"/>
        </w:rPr>
        <w:t>Transmission Interface:</w:t>
      </w:r>
    </w:p>
    <w:p w:rsidR="0011490C" w:rsidRPr="007C1144" w:rsidRDefault="0011490C" w:rsidP="0011490C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Support GPS/BD/GLONASS optional, high sensitivity, fast positioning</w:t>
      </w:r>
    </w:p>
    <w:p w:rsidR="0011490C" w:rsidRPr="007C1144" w:rsidRDefault="0011490C" w:rsidP="0011490C"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Support wireless download by WiFi, 802.11b/g/n, 2.4GHz</w:t>
      </w:r>
    </w:p>
    <w:p w:rsidR="00C66F82" w:rsidRPr="0011490C" w:rsidRDefault="0011490C" w:rsidP="0011490C">
      <w:pPr>
        <w:widowControl/>
        <w:numPr>
          <w:ilvl w:val="0"/>
          <w:numId w:val="1"/>
        </w:numPr>
        <w:jc w:val="left"/>
        <w:rPr>
          <w:rFonts w:ascii="Arial" w:hAnsi="Arial" w:cs="Arial"/>
          <w:b/>
          <w:color w:val="000000"/>
          <w:kern w:val="0"/>
          <w:szCs w:val="21"/>
        </w:rPr>
      </w:pPr>
      <w:r w:rsidRPr="007C1144">
        <w:rPr>
          <w:rFonts w:ascii="Arial" w:hAnsi="Arial" w:cs="Arial"/>
          <w:color w:val="000000"/>
          <w:kern w:val="0"/>
          <w:szCs w:val="21"/>
        </w:rPr>
        <w:t>Support 3G/4G transmission, LTE/HSUPA/HSDPA/WCDMA/EVDO/TD-SCDMA</w:t>
      </w:r>
    </w:p>
    <w:p w:rsidR="00C66F82" w:rsidRPr="00363870" w:rsidRDefault="00C66F82">
      <w:pPr>
        <w:rPr>
          <w:rFonts w:ascii="Arial" w:hAnsi="Arial" w:cs="Arial"/>
          <w:color w:val="000000"/>
          <w:kern w:val="0"/>
          <w:szCs w:val="21"/>
        </w:rPr>
      </w:pPr>
    </w:p>
    <w:p w:rsidR="00C66F82" w:rsidRPr="00363870" w:rsidRDefault="00C66F82">
      <w:pPr>
        <w:rPr>
          <w:rFonts w:ascii="Arial" w:hAnsi="Arial" w:cs="Arial"/>
          <w:szCs w:val="21"/>
        </w:rPr>
      </w:pPr>
    </w:p>
    <w:tbl>
      <w:tblPr>
        <w:tblW w:w="830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144"/>
        <w:gridCol w:w="4907"/>
      </w:tblGrid>
      <w:tr w:rsidR="00C66F82" w:rsidRPr="00363870">
        <w:trPr>
          <w:trHeight w:val="420"/>
          <w:tblCellSpacing w:w="0" w:type="dxa"/>
        </w:trPr>
        <w:tc>
          <w:tcPr>
            <w:tcW w:w="8309" w:type="dxa"/>
            <w:gridSpan w:val="3"/>
            <w:shd w:val="clear" w:color="auto" w:fill="588EDE"/>
            <w:vAlign w:val="center"/>
          </w:tcPr>
          <w:p w:rsidR="00C66F82" w:rsidRPr="00363870" w:rsidRDefault="00FC5180">
            <w:pPr>
              <w:pStyle w:val="a3"/>
              <w:ind w:firstLineChars="0" w:firstLine="0"/>
              <w:rPr>
                <w:rFonts w:ascii="Arial" w:hAnsi="Arial" w:cs="Arial"/>
                <w:b/>
                <w:color w:val="FFFFFF"/>
                <w:kern w:val="0"/>
                <w:szCs w:val="21"/>
              </w:rPr>
            </w:pPr>
            <w:r w:rsidRPr="007C1144">
              <w:rPr>
                <w:rFonts w:ascii="Arial" w:hAnsi="Arial" w:cs="Arial"/>
                <w:b/>
                <w:color w:val="FFFFFF"/>
                <w:kern w:val="0"/>
                <w:szCs w:val="21"/>
              </w:rPr>
              <w:t>Technical parameter:</w:t>
            </w:r>
          </w:p>
        </w:tc>
      </w:tr>
      <w:tr w:rsidR="0097104F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  <w:tblCellSpacing w:w="0" w:type="dxa"/>
        </w:trPr>
        <w:tc>
          <w:tcPr>
            <w:tcW w:w="1258" w:type="dxa"/>
            <w:vAlign w:val="center"/>
          </w:tcPr>
          <w:p w:rsidR="0097104F" w:rsidRPr="007C1144" w:rsidRDefault="0097104F" w:rsidP="0097104F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Item</w:t>
            </w:r>
          </w:p>
        </w:tc>
        <w:tc>
          <w:tcPr>
            <w:tcW w:w="2144" w:type="dxa"/>
            <w:vAlign w:val="center"/>
          </w:tcPr>
          <w:p w:rsidR="0097104F" w:rsidRPr="007C1144" w:rsidRDefault="0097104F" w:rsidP="0097104F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Device Parameter</w:t>
            </w:r>
          </w:p>
        </w:tc>
        <w:tc>
          <w:tcPr>
            <w:tcW w:w="4907" w:type="dxa"/>
            <w:vAlign w:val="center"/>
          </w:tcPr>
          <w:p w:rsidR="0097104F" w:rsidRPr="007C1144" w:rsidRDefault="0097104F" w:rsidP="0097104F">
            <w:pPr>
              <w:ind w:firstLineChars="1100" w:firstLine="2310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Performance</w:t>
            </w:r>
          </w:p>
        </w:tc>
      </w:tr>
      <w:tr w:rsidR="0097104F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 w:rsidR="0097104F" w:rsidRPr="007C1144" w:rsidRDefault="0097104F" w:rsidP="0097104F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System</w:t>
            </w:r>
          </w:p>
        </w:tc>
        <w:tc>
          <w:tcPr>
            <w:tcW w:w="2144" w:type="dxa"/>
            <w:vAlign w:val="center"/>
          </w:tcPr>
          <w:p w:rsidR="0097104F" w:rsidRPr="007C1144" w:rsidRDefault="0097104F" w:rsidP="0097104F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Main Processor</w:t>
            </w:r>
          </w:p>
        </w:tc>
        <w:tc>
          <w:tcPr>
            <w:tcW w:w="4907" w:type="dxa"/>
            <w:vAlign w:val="center"/>
          </w:tcPr>
          <w:p w:rsidR="0097104F" w:rsidRPr="007C1144" w:rsidRDefault="0097104F" w:rsidP="0097104F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Hi3520DV2</w:t>
            </w:r>
            <w:r w:rsidRPr="007C1144">
              <w:rPr>
                <w:rFonts w:ascii="Arial" w:hAnsi="Arial" w:cs="Arial"/>
                <w:color w:val="000000"/>
                <w:szCs w:val="21"/>
              </w:rPr>
              <w:t>00</w:t>
            </w:r>
          </w:p>
        </w:tc>
      </w:tr>
      <w:tr w:rsidR="0097104F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97104F" w:rsidRPr="00363870" w:rsidRDefault="0097104F" w:rsidP="0097104F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97104F" w:rsidRPr="00363870" w:rsidRDefault="0097104F" w:rsidP="0097104F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Operating System</w:t>
            </w:r>
          </w:p>
        </w:tc>
        <w:tc>
          <w:tcPr>
            <w:tcW w:w="4907" w:type="dxa"/>
            <w:vAlign w:val="center"/>
          </w:tcPr>
          <w:p w:rsidR="0097104F" w:rsidRPr="00363870" w:rsidRDefault="0097104F" w:rsidP="0097104F">
            <w:pPr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Embedded Linux OS</w:t>
            </w:r>
          </w:p>
        </w:tc>
      </w:tr>
      <w:tr w:rsidR="0097104F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97104F" w:rsidRPr="00363870" w:rsidRDefault="0097104F" w:rsidP="0097104F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97104F" w:rsidRPr="00363870" w:rsidRDefault="0097104F" w:rsidP="0097104F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Operating Language</w:t>
            </w:r>
          </w:p>
        </w:tc>
        <w:tc>
          <w:tcPr>
            <w:tcW w:w="4907" w:type="dxa"/>
            <w:vAlign w:val="center"/>
          </w:tcPr>
          <w:p w:rsidR="0097104F" w:rsidRPr="00363870" w:rsidRDefault="0097104F" w:rsidP="0097104F">
            <w:pPr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Chinese/English/Russian</w:t>
            </w:r>
          </w:p>
        </w:tc>
      </w:tr>
      <w:tr w:rsidR="0097104F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97104F" w:rsidRPr="00363870" w:rsidRDefault="0097104F" w:rsidP="0097104F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97104F" w:rsidRPr="00363870" w:rsidRDefault="0097104F" w:rsidP="0097104F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Operating Interface</w:t>
            </w:r>
          </w:p>
        </w:tc>
        <w:tc>
          <w:tcPr>
            <w:tcW w:w="4907" w:type="dxa"/>
            <w:vAlign w:val="center"/>
          </w:tcPr>
          <w:p w:rsidR="0097104F" w:rsidRPr="00363870" w:rsidRDefault="0097104F" w:rsidP="0097104F">
            <w:pPr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GUI, Support mouse and remote control</w:t>
            </w:r>
          </w:p>
        </w:tc>
      </w:tr>
      <w:tr w:rsidR="0097104F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97104F" w:rsidRPr="00363870" w:rsidRDefault="0097104F" w:rsidP="0097104F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97104F" w:rsidRPr="00363870" w:rsidRDefault="0097104F" w:rsidP="0097104F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Password Security</w:t>
            </w:r>
          </w:p>
        </w:tc>
        <w:tc>
          <w:tcPr>
            <w:tcW w:w="4907" w:type="dxa"/>
            <w:vAlign w:val="center"/>
          </w:tcPr>
          <w:p w:rsidR="0097104F" w:rsidRPr="00363870" w:rsidRDefault="0097104F" w:rsidP="0097104F">
            <w:pPr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Two Layer password Admin/User</w:t>
            </w:r>
          </w:p>
        </w:tc>
      </w:tr>
      <w:tr w:rsidR="00516787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 w:rsidR="00516787" w:rsidRPr="007C1144" w:rsidRDefault="00516787" w:rsidP="0051678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 xml:space="preserve">Audio </w:t>
            </w:r>
          </w:p>
          <w:p w:rsidR="00516787" w:rsidRPr="007C1144" w:rsidRDefault="00516787" w:rsidP="0051678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&amp;</w:t>
            </w:r>
          </w:p>
          <w:p w:rsidR="00516787" w:rsidRPr="007C1144" w:rsidRDefault="00516787" w:rsidP="0051678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Video</w:t>
            </w:r>
          </w:p>
          <w:p w:rsidR="00516787" w:rsidRPr="00363870" w:rsidRDefault="00516787" w:rsidP="00516787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516787" w:rsidRPr="007C1144" w:rsidRDefault="00516787" w:rsidP="0051678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Video standard</w:t>
            </w:r>
          </w:p>
        </w:tc>
        <w:tc>
          <w:tcPr>
            <w:tcW w:w="4907" w:type="dxa"/>
            <w:vAlign w:val="center"/>
          </w:tcPr>
          <w:p w:rsidR="00516787" w:rsidRPr="007C1144" w:rsidRDefault="00516787" w:rsidP="0051678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PAL/NTSC</w:t>
            </w:r>
          </w:p>
        </w:tc>
      </w:tr>
      <w:tr w:rsidR="00516787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516787" w:rsidRPr="00363870" w:rsidRDefault="00516787" w:rsidP="0051678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516787" w:rsidRPr="007C1144" w:rsidRDefault="00516787" w:rsidP="00516787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Video compression</w:t>
            </w:r>
          </w:p>
        </w:tc>
        <w:tc>
          <w:tcPr>
            <w:tcW w:w="4907" w:type="dxa"/>
            <w:vAlign w:val="center"/>
          </w:tcPr>
          <w:p w:rsidR="00516787" w:rsidRPr="007C1144" w:rsidRDefault="00516787" w:rsidP="00516787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H.264</w:t>
            </w:r>
          </w:p>
        </w:tc>
      </w:tr>
      <w:tr w:rsidR="00516787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516787" w:rsidRPr="00363870" w:rsidRDefault="00516787" w:rsidP="0051678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516787" w:rsidRPr="007C1144" w:rsidRDefault="00516787" w:rsidP="00516787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 xml:space="preserve"> Image resolution</w:t>
            </w:r>
          </w:p>
        </w:tc>
        <w:tc>
          <w:tcPr>
            <w:tcW w:w="4907" w:type="dxa"/>
            <w:vAlign w:val="center"/>
          </w:tcPr>
          <w:p w:rsidR="00516787" w:rsidRPr="007C1144" w:rsidRDefault="00516787" w:rsidP="00516787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720P/960H/D1/CIF</w:t>
            </w:r>
          </w:p>
        </w:tc>
      </w:tr>
      <w:tr w:rsidR="00516787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516787" w:rsidRPr="00363870" w:rsidRDefault="00516787" w:rsidP="0051678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516787" w:rsidRPr="007C1144" w:rsidRDefault="00516787" w:rsidP="00516787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Playback quality</w:t>
            </w:r>
          </w:p>
        </w:tc>
        <w:tc>
          <w:tcPr>
            <w:tcW w:w="4907" w:type="dxa"/>
            <w:vAlign w:val="center"/>
          </w:tcPr>
          <w:p w:rsidR="00516787" w:rsidRPr="007C1144" w:rsidRDefault="00516787" w:rsidP="00516787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720P/960H/D1/CIF</w:t>
            </w:r>
          </w:p>
        </w:tc>
      </w:tr>
      <w:tr w:rsidR="00516787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516787" w:rsidRPr="00363870" w:rsidRDefault="00516787" w:rsidP="0051678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516787" w:rsidRPr="007C1144" w:rsidRDefault="00516787" w:rsidP="00516787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Compound mode</w:t>
            </w:r>
          </w:p>
        </w:tc>
        <w:tc>
          <w:tcPr>
            <w:tcW w:w="4907" w:type="dxa"/>
            <w:vAlign w:val="center"/>
          </w:tcPr>
          <w:p w:rsidR="00516787" w:rsidRPr="007C1144" w:rsidRDefault="00516787" w:rsidP="00516787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A variety of ways</w:t>
            </w:r>
          </w:p>
        </w:tc>
      </w:tr>
      <w:tr w:rsidR="00516787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516787" w:rsidRPr="00363870" w:rsidRDefault="00516787" w:rsidP="0051678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516787" w:rsidRPr="007C1144" w:rsidRDefault="00516787" w:rsidP="00516787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Decoding ability</w:t>
            </w:r>
          </w:p>
        </w:tc>
        <w:tc>
          <w:tcPr>
            <w:tcW w:w="4907" w:type="dxa"/>
            <w:vAlign w:val="center"/>
          </w:tcPr>
          <w:p w:rsidR="00516787" w:rsidRPr="007C1144" w:rsidRDefault="00516787" w:rsidP="00516787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1ch 720P</w:t>
            </w:r>
            <w:r w:rsidRPr="007C1144">
              <w:rPr>
                <w:rFonts w:ascii="Arial" w:hAnsi="Arial" w:cs="Arial"/>
                <w:color w:val="000000"/>
                <w:szCs w:val="21"/>
              </w:rPr>
              <w:t xml:space="preserve"> real time</w:t>
            </w:r>
          </w:p>
        </w:tc>
      </w:tr>
      <w:tr w:rsidR="00516787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516787" w:rsidRPr="00363870" w:rsidRDefault="00516787" w:rsidP="0051678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516787" w:rsidRPr="007C1144" w:rsidRDefault="00516787" w:rsidP="00516787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Recording quality</w:t>
            </w:r>
          </w:p>
        </w:tc>
        <w:tc>
          <w:tcPr>
            <w:tcW w:w="4907" w:type="dxa"/>
            <w:vAlign w:val="center"/>
          </w:tcPr>
          <w:p w:rsidR="00516787" w:rsidRPr="007C1144" w:rsidRDefault="00516787" w:rsidP="00516787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Class 1-6 optional</w:t>
            </w:r>
          </w:p>
        </w:tc>
      </w:tr>
      <w:tr w:rsidR="000522EA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0522EA" w:rsidRPr="00363870" w:rsidRDefault="000522EA" w:rsidP="000522E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0522EA" w:rsidRPr="007C1144" w:rsidRDefault="000522EA" w:rsidP="000522EA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Image display</w:t>
            </w:r>
          </w:p>
        </w:tc>
        <w:tc>
          <w:tcPr>
            <w:tcW w:w="4907" w:type="dxa"/>
            <w:vAlign w:val="center"/>
          </w:tcPr>
          <w:p w:rsidR="000522EA" w:rsidRPr="007C1144" w:rsidRDefault="000522EA" w:rsidP="000522EA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Single/QUAD display optional</w:t>
            </w:r>
          </w:p>
        </w:tc>
      </w:tr>
      <w:tr w:rsidR="000522EA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0522EA" w:rsidRPr="00363870" w:rsidRDefault="000522EA" w:rsidP="000522E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0522EA" w:rsidRPr="007C1144" w:rsidRDefault="000522EA" w:rsidP="000522EA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Audio Compression</w:t>
            </w:r>
          </w:p>
        </w:tc>
        <w:tc>
          <w:tcPr>
            <w:tcW w:w="4907" w:type="dxa"/>
            <w:vAlign w:val="center"/>
          </w:tcPr>
          <w:p w:rsidR="000522EA" w:rsidRPr="007C1144" w:rsidRDefault="000522EA" w:rsidP="000522EA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G.726</w:t>
            </w:r>
          </w:p>
        </w:tc>
      </w:tr>
      <w:tr w:rsidR="000522EA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0522EA" w:rsidRPr="00363870" w:rsidRDefault="000522EA" w:rsidP="000522EA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0522EA" w:rsidRPr="007C1144" w:rsidRDefault="000522EA" w:rsidP="000522EA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Audio recording</w:t>
            </w:r>
          </w:p>
        </w:tc>
        <w:tc>
          <w:tcPr>
            <w:tcW w:w="4907" w:type="dxa"/>
            <w:vAlign w:val="center"/>
          </w:tcPr>
          <w:p w:rsidR="000522EA" w:rsidRPr="007C1144" w:rsidRDefault="000522EA" w:rsidP="000522EA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Audio &amp; Video synchronized recording</w:t>
            </w:r>
          </w:p>
        </w:tc>
      </w:tr>
      <w:tr w:rsidR="009B3BA4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 w:rsidR="009B3BA4" w:rsidRPr="00363870" w:rsidRDefault="009B3BA4" w:rsidP="009B3BA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Recording &amp; Playback</w:t>
            </w:r>
          </w:p>
        </w:tc>
        <w:tc>
          <w:tcPr>
            <w:tcW w:w="2144" w:type="dxa"/>
            <w:vAlign w:val="center"/>
          </w:tcPr>
          <w:p w:rsidR="009B3BA4" w:rsidRPr="00E313AF" w:rsidRDefault="009B3BA4" w:rsidP="009B3BA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Recording mode</w:t>
            </w:r>
          </w:p>
        </w:tc>
        <w:tc>
          <w:tcPr>
            <w:tcW w:w="4907" w:type="dxa"/>
            <w:vAlign w:val="center"/>
          </w:tcPr>
          <w:p w:rsidR="009B3BA4" w:rsidRPr="00E313AF" w:rsidRDefault="009B3BA4" w:rsidP="009B3BA4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Manual/Alarm</w:t>
            </w:r>
          </w:p>
        </w:tc>
      </w:tr>
      <w:tr w:rsidR="009B3BA4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9B3BA4" w:rsidRPr="00363870" w:rsidRDefault="009B3BA4" w:rsidP="009B3BA4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9B3BA4" w:rsidRPr="006468E7" w:rsidRDefault="009B3BA4" w:rsidP="009B3BA4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Video bit rate</w:t>
            </w:r>
          </w:p>
        </w:tc>
        <w:tc>
          <w:tcPr>
            <w:tcW w:w="4907" w:type="dxa"/>
            <w:vAlign w:val="center"/>
          </w:tcPr>
          <w:p w:rsidR="009B3BA4" w:rsidRPr="006468E7" w:rsidRDefault="009B3BA4" w:rsidP="009B3BA4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Full frame 4096Mbps</w:t>
            </w:r>
            <w:r w:rsidRPr="00E313AF">
              <w:rPr>
                <w:rFonts w:ascii="Arial" w:hAnsi="Arial" w:cs="Arial"/>
                <w:color w:val="000000"/>
                <w:szCs w:val="21"/>
              </w:rPr>
              <w:t>，</w:t>
            </w:r>
            <w:r w:rsidRPr="00E313AF">
              <w:rPr>
                <w:rFonts w:ascii="Arial" w:hAnsi="Arial" w:cs="Arial"/>
                <w:color w:val="000000"/>
                <w:szCs w:val="21"/>
              </w:rPr>
              <w:t xml:space="preserve">6 classes image quality optional </w:t>
            </w:r>
          </w:p>
        </w:tc>
      </w:tr>
      <w:tr w:rsidR="009B3BA4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9B3BA4" w:rsidRPr="00363870" w:rsidRDefault="009B3BA4" w:rsidP="009B3BA4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9B3BA4" w:rsidRPr="006468E7" w:rsidRDefault="009B3BA4" w:rsidP="009B3BA4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Audio bit rate</w:t>
            </w:r>
          </w:p>
        </w:tc>
        <w:tc>
          <w:tcPr>
            <w:tcW w:w="4907" w:type="dxa"/>
            <w:vAlign w:val="center"/>
          </w:tcPr>
          <w:p w:rsidR="009B3BA4" w:rsidRPr="006468E7" w:rsidRDefault="009B3BA4" w:rsidP="009B3BA4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8KB/s</w:t>
            </w:r>
          </w:p>
        </w:tc>
      </w:tr>
      <w:tr w:rsidR="009B3BA4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9B3BA4" w:rsidRPr="00363870" w:rsidRDefault="009B3BA4" w:rsidP="009B3BA4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9B3BA4" w:rsidRPr="006468E7" w:rsidRDefault="009B3BA4" w:rsidP="009B3BA4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Storage media</w:t>
            </w:r>
          </w:p>
        </w:tc>
        <w:tc>
          <w:tcPr>
            <w:tcW w:w="4907" w:type="dxa"/>
            <w:vAlign w:val="center"/>
          </w:tcPr>
          <w:p w:rsidR="009B3BA4" w:rsidRPr="006468E7" w:rsidRDefault="009B3BA4" w:rsidP="009B3BA4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SD card </w:t>
            </w:r>
            <w:r w:rsidRPr="00E313AF">
              <w:rPr>
                <w:rFonts w:ascii="Arial" w:hAnsi="Arial" w:cs="Arial"/>
                <w:color w:val="000000"/>
                <w:szCs w:val="21"/>
              </w:rPr>
              <w:t>storage</w:t>
            </w:r>
          </w:p>
        </w:tc>
      </w:tr>
      <w:tr w:rsidR="009B3BA4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9B3BA4" w:rsidRPr="00363870" w:rsidRDefault="009B3BA4" w:rsidP="009B3BA4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9B3BA4" w:rsidRPr="006468E7" w:rsidRDefault="009B3BA4" w:rsidP="009B3BA4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Video inquiry</w:t>
            </w:r>
          </w:p>
        </w:tc>
        <w:tc>
          <w:tcPr>
            <w:tcW w:w="4907" w:type="dxa"/>
            <w:vAlign w:val="center"/>
          </w:tcPr>
          <w:p w:rsidR="009B3BA4" w:rsidRPr="006468E7" w:rsidRDefault="009B3BA4" w:rsidP="009B3BA4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Inquiry by channel/Recording type</w:t>
            </w:r>
            <w:r>
              <w:rPr>
                <w:rFonts w:ascii="Arial" w:hAnsi="Arial" w:cs="Arial"/>
                <w:color w:val="000000"/>
                <w:szCs w:val="21"/>
              </w:rPr>
              <w:t>/Alarm Type</w:t>
            </w:r>
          </w:p>
        </w:tc>
      </w:tr>
      <w:tr w:rsidR="009B3BA4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9B3BA4" w:rsidRPr="00363870" w:rsidRDefault="009B3BA4" w:rsidP="009B3BA4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9B3BA4" w:rsidRPr="006468E7" w:rsidRDefault="009B3BA4" w:rsidP="009B3BA4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Local playback</w:t>
            </w:r>
          </w:p>
        </w:tc>
        <w:tc>
          <w:tcPr>
            <w:tcW w:w="4907" w:type="dxa"/>
            <w:vAlign w:val="center"/>
          </w:tcPr>
          <w:p w:rsidR="009B3BA4" w:rsidRPr="006468E7" w:rsidRDefault="009B3BA4" w:rsidP="009B3BA4"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Playback by channel, time</w:t>
            </w:r>
          </w:p>
        </w:tc>
      </w:tr>
      <w:tr w:rsidR="00A97BDD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 w:rsidR="00A97BDD" w:rsidRPr="00E313AF" w:rsidRDefault="00A97BDD" w:rsidP="00A97BD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Firmware upgrading</w:t>
            </w:r>
          </w:p>
        </w:tc>
        <w:tc>
          <w:tcPr>
            <w:tcW w:w="2144" w:type="dxa"/>
            <w:vAlign w:val="center"/>
          </w:tcPr>
          <w:p w:rsidR="00A97BDD" w:rsidRPr="00E313AF" w:rsidRDefault="00A97BDD" w:rsidP="00A97BD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Upgrading mode</w:t>
            </w:r>
          </w:p>
        </w:tc>
        <w:tc>
          <w:tcPr>
            <w:tcW w:w="4907" w:type="dxa"/>
            <w:vAlign w:val="center"/>
          </w:tcPr>
          <w:p w:rsidR="00A97BDD" w:rsidRPr="00E313AF" w:rsidRDefault="00A97BDD" w:rsidP="00A97BDD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Manual/Automatical/Remote</w:t>
            </w:r>
            <w:r>
              <w:rPr>
                <w:rFonts w:ascii="Arial" w:hAnsi="Arial" w:cs="Arial"/>
                <w:color w:val="000000"/>
                <w:szCs w:val="21"/>
              </w:rPr>
              <w:t>/Emergency Recovery</w:t>
            </w:r>
          </w:p>
        </w:tc>
      </w:tr>
      <w:tr w:rsidR="00A97BDD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A97BDD" w:rsidRPr="00363870" w:rsidRDefault="00A97BDD" w:rsidP="00A97BDD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A97BDD" w:rsidRPr="00363870" w:rsidRDefault="00A97BDD" w:rsidP="00A97BD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Upgrading method</w:t>
            </w:r>
          </w:p>
        </w:tc>
        <w:tc>
          <w:tcPr>
            <w:tcW w:w="4907" w:type="dxa"/>
            <w:vAlign w:val="center"/>
          </w:tcPr>
          <w:p w:rsidR="00A97BDD" w:rsidRPr="00363870" w:rsidRDefault="00A97BDD" w:rsidP="00A97BDD">
            <w:pPr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USB disk/Wireless network</w:t>
            </w:r>
            <w:r>
              <w:rPr>
                <w:rFonts w:ascii="Arial" w:hAnsi="Arial" w:cs="Arial"/>
                <w:color w:val="000000"/>
                <w:szCs w:val="21"/>
              </w:rPr>
              <w:t>/SD card</w:t>
            </w:r>
          </w:p>
        </w:tc>
      </w:tr>
      <w:tr w:rsidR="00FD0413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 w:rsidR="00FD0413" w:rsidRPr="00363870" w:rsidRDefault="00FD0413" w:rsidP="00FD041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Interface</w:t>
            </w:r>
          </w:p>
        </w:tc>
        <w:tc>
          <w:tcPr>
            <w:tcW w:w="2144" w:type="dxa"/>
            <w:vAlign w:val="center"/>
          </w:tcPr>
          <w:p w:rsidR="00FD0413" w:rsidRPr="00E313AF" w:rsidRDefault="00FD0413" w:rsidP="00FD041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AV input</w:t>
            </w:r>
          </w:p>
        </w:tc>
        <w:tc>
          <w:tcPr>
            <w:tcW w:w="4907" w:type="dxa"/>
            <w:vAlign w:val="center"/>
          </w:tcPr>
          <w:p w:rsidR="00FD0413" w:rsidRPr="00E313AF" w:rsidRDefault="00FD0413" w:rsidP="00FD0413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</w:t>
            </w:r>
            <w:r w:rsidRPr="00E313AF">
              <w:rPr>
                <w:rFonts w:ascii="Arial" w:hAnsi="Arial" w:cs="Arial"/>
                <w:color w:val="000000"/>
                <w:szCs w:val="21"/>
              </w:rPr>
              <w:t xml:space="preserve">ch </w:t>
            </w:r>
            <w:r>
              <w:rPr>
                <w:rFonts w:ascii="Arial" w:hAnsi="Arial" w:cs="Arial"/>
                <w:color w:val="000000"/>
                <w:szCs w:val="21"/>
              </w:rPr>
              <w:t>4pin aviation + 1ch 6pin aviation for IPC</w:t>
            </w:r>
          </w:p>
        </w:tc>
      </w:tr>
      <w:tr w:rsidR="00D458B2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D458B2" w:rsidRPr="00363870" w:rsidRDefault="00D458B2" w:rsidP="00D458B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D458B2" w:rsidRPr="007C1144" w:rsidRDefault="00D458B2" w:rsidP="00D458B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AV output</w:t>
            </w:r>
          </w:p>
        </w:tc>
        <w:tc>
          <w:tcPr>
            <w:tcW w:w="4907" w:type="dxa"/>
            <w:vAlign w:val="center"/>
          </w:tcPr>
          <w:p w:rsidR="00D458B2" w:rsidRPr="007C1144" w:rsidRDefault="00D458B2" w:rsidP="00D458B2">
            <w:pPr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1ch VGA video output, 1ch aviation AV output</w:t>
            </w:r>
          </w:p>
        </w:tc>
      </w:tr>
      <w:tr w:rsidR="001B29EC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  <w:tblCellSpacing w:w="0" w:type="dxa"/>
        </w:trPr>
        <w:tc>
          <w:tcPr>
            <w:tcW w:w="1258" w:type="dxa"/>
            <w:vMerge/>
            <w:vAlign w:val="center"/>
          </w:tcPr>
          <w:p w:rsidR="001B29EC" w:rsidRPr="00363870" w:rsidRDefault="001B29EC" w:rsidP="001B29E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1B29EC" w:rsidRPr="006468E7" w:rsidRDefault="001B29EC" w:rsidP="001B29EC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Alarm input</w:t>
            </w:r>
          </w:p>
        </w:tc>
        <w:tc>
          <w:tcPr>
            <w:tcW w:w="4907" w:type="dxa"/>
            <w:vAlign w:val="center"/>
          </w:tcPr>
          <w:p w:rsidR="001B29EC" w:rsidRPr="006468E7" w:rsidRDefault="001B29EC" w:rsidP="001B29EC">
            <w:pPr>
              <w:jc w:val="lef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>4 digital inputs (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Positive/N</w:t>
            </w: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>egative trigger)</w:t>
            </w:r>
          </w:p>
        </w:tc>
      </w:tr>
      <w:tr w:rsidR="00C66F82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C66F82" w:rsidRPr="00363870" w:rsidRDefault="00C66F8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C66F82" w:rsidRPr="00363870" w:rsidRDefault="0031745A">
            <w:pPr>
              <w:jc w:val="center"/>
              <w:rPr>
                <w:rFonts w:ascii="Arial" w:hAnsi="Arial" w:cs="Arial" w:hint="eastAsia"/>
                <w:szCs w:val="21"/>
              </w:rPr>
            </w:pPr>
            <w:r w:rsidRPr="00363870">
              <w:rPr>
                <w:rFonts w:ascii="Arial" w:hAnsi="Arial" w:cs="Arial"/>
                <w:szCs w:val="21"/>
              </w:rPr>
              <w:t>SD</w:t>
            </w:r>
            <w:r w:rsidR="00FA44C6">
              <w:rPr>
                <w:rFonts w:ascii="Arial" w:hAnsi="Arial" w:cs="Arial"/>
                <w:szCs w:val="21"/>
              </w:rPr>
              <w:t xml:space="preserve"> card</w:t>
            </w:r>
          </w:p>
        </w:tc>
        <w:tc>
          <w:tcPr>
            <w:tcW w:w="4907" w:type="dxa"/>
            <w:vAlign w:val="center"/>
          </w:tcPr>
          <w:p w:rsidR="00C66F82" w:rsidRPr="00363870" w:rsidRDefault="00FA44C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 xml:space="preserve"> SDXC High speed card (up to </w:t>
            </w:r>
            <w:r w:rsidR="00E95E83">
              <w:rPr>
                <w:rFonts w:ascii="Arial" w:hAnsi="Arial" w:cs="Arial"/>
                <w:color w:val="000000"/>
                <w:kern w:val="0"/>
                <w:szCs w:val="21"/>
              </w:rPr>
              <w:t xml:space="preserve">2 x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256</w:t>
            </w: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>G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B</w:t>
            </w: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C66F82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3"/>
          <w:tblCellSpacing w:w="0" w:type="dxa"/>
        </w:trPr>
        <w:tc>
          <w:tcPr>
            <w:tcW w:w="1258" w:type="dxa"/>
            <w:vMerge/>
            <w:vAlign w:val="center"/>
          </w:tcPr>
          <w:p w:rsidR="00C66F82" w:rsidRPr="00363870" w:rsidRDefault="00C66F8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C66F82" w:rsidRPr="00363870" w:rsidRDefault="0031745A">
            <w:pPr>
              <w:jc w:val="center"/>
              <w:rPr>
                <w:rFonts w:ascii="Arial" w:hAnsi="Arial" w:cs="Arial" w:hint="eastAsia"/>
                <w:szCs w:val="21"/>
              </w:rPr>
            </w:pPr>
            <w:r w:rsidRPr="00363870">
              <w:rPr>
                <w:rFonts w:ascii="Arial" w:hAnsi="Arial" w:cs="Arial"/>
                <w:szCs w:val="21"/>
              </w:rPr>
              <w:t>USB</w:t>
            </w:r>
            <w:r w:rsidR="008F4928">
              <w:rPr>
                <w:rFonts w:ascii="Arial" w:hAnsi="Arial" w:cs="Arial"/>
                <w:szCs w:val="21"/>
              </w:rPr>
              <w:t xml:space="preserve"> interface</w:t>
            </w:r>
          </w:p>
        </w:tc>
        <w:tc>
          <w:tcPr>
            <w:tcW w:w="4907" w:type="dxa"/>
            <w:vAlign w:val="center"/>
          </w:tcPr>
          <w:p w:rsidR="00C66F82" w:rsidRPr="00363870" w:rsidRDefault="00E95896">
            <w:pPr>
              <w:rPr>
                <w:rFonts w:ascii="Arial" w:hAnsi="Arial" w:cs="Arial"/>
                <w:kern w:val="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>1 USB 2.0 (support U disk/mouse)</w:t>
            </w:r>
            <w:r w:rsidR="0031745A" w:rsidRPr="00363870"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 w:rsidR="00533D50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533D50" w:rsidRPr="00363870" w:rsidRDefault="00533D50" w:rsidP="00533D5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533D50" w:rsidRPr="00E313AF" w:rsidRDefault="00533D50" w:rsidP="00533D5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Ignition input</w:t>
            </w:r>
          </w:p>
        </w:tc>
        <w:tc>
          <w:tcPr>
            <w:tcW w:w="4907" w:type="dxa"/>
            <w:vAlign w:val="center"/>
          </w:tcPr>
          <w:p w:rsidR="00533D50" w:rsidRPr="00E313AF" w:rsidRDefault="00533D50" w:rsidP="00533D50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>1 ACC signal</w:t>
            </w:r>
          </w:p>
        </w:tc>
      </w:tr>
      <w:tr w:rsidR="00533D50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  <w:tblCellSpacing w:w="0" w:type="dxa"/>
        </w:trPr>
        <w:tc>
          <w:tcPr>
            <w:tcW w:w="1258" w:type="dxa"/>
            <w:vMerge/>
            <w:vAlign w:val="center"/>
          </w:tcPr>
          <w:p w:rsidR="00533D50" w:rsidRPr="00363870" w:rsidRDefault="00533D50" w:rsidP="00533D50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533D50" w:rsidRPr="00E313AF" w:rsidRDefault="00533D50" w:rsidP="00533D50">
            <w:pPr>
              <w:jc w:val="center"/>
              <w:rPr>
                <w:rFonts w:ascii="Arial" w:hAnsi="Arial" w:cs="Arial"/>
                <w:szCs w:val="21"/>
              </w:rPr>
            </w:pPr>
            <w:r w:rsidRPr="00E313AF">
              <w:rPr>
                <w:rFonts w:ascii="Arial" w:hAnsi="Arial" w:cs="Arial"/>
                <w:szCs w:val="21"/>
              </w:rPr>
              <w:t>UART</w:t>
            </w:r>
          </w:p>
        </w:tc>
        <w:tc>
          <w:tcPr>
            <w:tcW w:w="4907" w:type="dxa"/>
            <w:vAlign w:val="center"/>
          </w:tcPr>
          <w:p w:rsidR="00533D50" w:rsidRPr="00E313AF" w:rsidRDefault="00533D50" w:rsidP="00533D50">
            <w:pPr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313AF">
              <w:rPr>
                <w:rFonts w:ascii="Arial" w:hAnsi="Arial" w:cs="Arial"/>
                <w:kern w:val="0"/>
                <w:szCs w:val="21"/>
              </w:rPr>
              <w:t>1 LVTTL Level</w:t>
            </w:r>
          </w:p>
        </w:tc>
      </w:tr>
      <w:tr w:rsidR="00C66F82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  <w:tblCellSpacing w:w="0" w:type="dxa"/>
        </w:trPr>
        <w:tc>
          <w:tcPr>
            <w:tcW w:w="1258" w:type="dxa"/>
            <w:vMerge/>
            <w:vAlign w:val="center"/>
          </w:tcPr>
          <w:p w:rsidR="00C66F82" w:rsidRPr="00363870" w:rsidRDefault="00C66F8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C66F82" w:rsidRPr="00363870" w:rsidRDefault="0031745A">
            <w:pPr>
              <w:jc w:val="center"/>
              <w:rPr>
                <w:rFonts w:ascii="Arial" w:hAnsi="Arial" w:cs="Arial" w:hint="eastAsia"/>
                <w:szCs w:val="21"/>
              </w:rPr>
            </w:pPr>
            <w:r w:rsidRPr="00363870">
              <w:rPr>
                <w:rFonts w:ascii="Arial" w:hAnsi="Arial" w:cs="Arial"/>
                <w:szCs w:val="21"/>
              </w:rPr>
              <w:t>LED</w:t>
            </w:r>
            <w:r w:rsidR="00916E1A">
              <w:rPr>
                <w:rFonts w:ascii="Arial" w:hAnsi="Arial" w:cs="Arial"/>
                <w:szCs w:val="21"/>
              </w:rPr>
              <w:t xml:space="preserve"> Indication</w:t>
            </w:r>
          </w:p>
        </w:tc>
        <w:tc>
          <w:tcPr>
            <w:tcW w:w="4907" w:type="dxa"/>
            <w:vAlign w:val="center"/>
          </w:tcPr>
          <w:p w:rsidR="00C66F82" w:rsidRPr="00363870" w:rsidRDefault="0031745A">
            <w:pPr>
              <w:rPr>
                <w:rFonts w:ascii="Arial" w:hAnsi="Arial" w:cs="Arial"/>
                <w:kern w:val="0"/>
                <w:szCs w:val="21"/>
              </w:rPr>
            </w:pPr>
            <w:r w:rsidRPr="00363870">
              <w:rPr>
                <w:rFonts w:ascii="Arial" w:hAnsi="Arial" w:cs="Arial"/>
                <w:kern w:val="0"/>
                <w:szCs w:val="21"/>
              </w:rPr>
              <w:t>PWR/RUN/SD/ALM</w:t>
            </w:r>
          </w:p>
        </w:tc>
      </w:tr>
      <w:tr w:rsidR="003721A4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  <w:tblCellSpacing w:w="0" w:type="dxa"/>
        </w:trPr>
        <w:tc>
          <w:tcPr>
            <w:tcW w:w="1258" w:type="dxa"/>
            <w:vMerge/>
            <w:vAlign w:val="center"/>
          </w:tcPr>
          <w:p w:rsidR="003721A4" w:rsidRPr="00363870" w:rsidRDefault="003721A4" w:rsidP="003721A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3721A4" w:rsidRPr="007C1144" w:rsidRDefault="003721A4" w:rsidP="003721A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Ethernet</w:t>
            </w:r>
          </w:p>
        </w:tc>
        <w:tc>
          <w:tcPr>
            <w:tcW w:w="4907" w:type="dxa"/>
            <w:vAlign w:val="center"/>
          </w:tcPr>
          <w:p w:rsidR="003721A4" w:rsidRPr="007C1144" w:rsidRDefault="003721A4" w:rsidP="003721A4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 x 6 pin aviation to RJ45 (10M/100M)</w:t>
            </w:r>
          </w:p>
          <w:p w:rsidR="003721A4" w:rsidRPr="007C1144" w:rsidRDefault="003721A4" w:rsidP="003721A4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kern w:val="0"/>
                <w:szCs w:val="21"/>
              </w:rPr>
              <w:t>500mA@12V</w:t>
            </w:r>
          </w:p>
        </w:tc>
      </w:tr>
      <w:tr w:rsidR="00C66F82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  <w:tblCellSpacing w:w="0" w:type="dxa"/>
        </w:trPr>
        <w:tc>
          <w:tcPr>
            <w:tcW w:w="1258" w:type="dxa"/>
            <w:vMerge/>
            <w:vAlign w:val="center"/>
          </w:tcPr>
          <w:p w:rsidR="00C66F82" w:rsidRPr="00363870" w:rsidRDefault="00C66F8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C66F82" w:rsidRPr="00363870" w:rsidRDefault="00CA4138">
            <w:pPr>
              <w:jc w:val="center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/>
                <w:szCs w:val="21"/>
              </w:rPr>
              <w:t>IR</w:t>
            </w:r>
          </w:p>
        </w:tc>
        <w:tc>
          <w:tcPr>
            <w:tcW w:w="4907" w:type="dxa"/>
            <w:vAlign w:val="center"/>
          </w:tcPr>
          <w:p w:rsidR="00C66F82" w:rsidRPr="00363870" w:rsidRDefault="0031745A">
            <w:pPr>
              <w:rPr>
                <w:rFonts w:ascii="Arial" w:hAnsi="Arial" w:cs="Arial" w:hint="eastAsia"/>
                <w:kern w:val="0"/>
                <w:szCs w:val="21"/>
              </w:rPr>
            </w:pPr>
            <w:r w:rsidRPr="00363870">
              <w:rPr>
                <w:rFonts w:ascii="Arial" w:hAnsi="Arial" w:cs="Arial"/>
                <w:kern w:val="0"/>
                <w:szCs w:val="21"/>
              </w:rPr>
              <w:t>1</w:t>
            </w:r>
          </w:p>
        </w:tc>
      </w:tr>
      <w:tr w:rsidR="00C66F82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  <w:tblCellSpacing w:w="0" w:type="dxa"/>
        </w:trPr>
        <w:tc>
          <w:tcPr>
            <w:tcW w:w="1258" w:type="dxa"/>
            <w:vMerge/>
            <w:vAlign w:val="center"/>
          </w:tcPr>
          <w:p w:rsidR="00C66F82" w:rsidRPr="00363870" w:rsidRDefault="00C66F8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C66F82" w:rsidRPr="00363870" w:rsidRDefault="00B06A26">
            <w:pPr>
              <w:jc w:val="center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/>
                <w:szCs w:val="21"/>
              </w:rPr>
              <w:t>Disk lock</w:t>
            </w:r>
          </w:p>
        </w:tc>
        <w:tc>
          <w:tcPr>
            <w:tcW w:w="4907" w:type="dxa"/>
            <w:vAlign w:val="center"/>
          </w:tcPr>
          <w:p w:rsidR="00C66F82" w:rsidRPr="00363870" w:rsidRDefault="0031745A">
            <w:pPr>
              <w:rPr>
                <w:rFonts w:ascii="Arial" w:hAnsi="Arial" w:cs="Arial" w:hint="eastAsia"/>
                <w:kern w:val="0"/>
                <w:szCs w:val="21"/>
              </w:rPr>
            </w:pPr>
            <w:r w:rsidRPr="00363870">
              <w:rPr>
                <w:rFonts w:ascii="Arial" w:hAnsi="Arial" w:cs="Arial"/>
                <w:kern w:val="0"/>
                <w:szCs w:val="21"/>
              </w:rPr>
              <w:t>1</w:t>
            </w:r>
          </w:p>
        </w:tc>
      </w:tr>
      <w:tr w:rsidR="00C66F82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6"/>
          <w:tblCellSpacing w:w="0" w:type="dxa"/>
        </w:trPr>
        <w:tc>
          <w:tcPr>
            <w:tcW w:w="1258" w:type="dxa"/>
            <w:vMerge/>
            <w:vAlign w:val="center"/>
          </w:tcPr>
          <w:p w:rsidR="00C66F82" w:rsidRPr="00363870" w:rsidRDefault="00C66F8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C66F82" w:rsidRPr="00363870" w:rsidRDefault="00C41DA5">
            <w:pPr>
              <w:jc w:val="center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/>
                <w:szCs w:val="21"/>
              </w:rPr>
              <w:t>Debug port</w:t>
            </w:r>
          </w:p>
        </w:tc>
        <w:tc>
          <w:tcPr>
            <w:tcW w:w="4907" w:type="dxa"/>
            <w:vAlign w:val="center"/>
          </w:tcPr>
          <w:p w:rsidR="00C66F82" w:rsidRPr="00363870" w:rsidRDefault="0031745A">
            <w:pPr>
              <w:rPr>
                <w:rFonts w:ascii="Arial" w:hAnsi="Arial" w:cs="Arial" w:hint="eastAsia"/>
                <w:szCs w:val="21"/>
              </w:rPr>
            </w:pPr>
            <w:r w:rsidRPr="00363870">
              <w:rPr>
                <w:rFonts w:ascii="Arial" w:hAnsi="Arial" w:cs="Arial"/>
                <w:szCs w:val="21"/>
              </w:rPr>
              <w:t>1</w:t>
            </w:r>
          </w:p>
        </w:tc>
      </w:tr>
      <w:tr w:rsidR="00E62238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 w:rsidR="00E62238" w:rsidRPr="00363870" w:rsidRDefault="00B81B57" w:rsidP="00E62238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Function Extension</w:t>
            </w:r>
          </w:p>
        </w:tc>
        <w:tc>
          <w:tcPr>
            <w:tcW w:w="2144" w:type="dxa"/>
            <w:vAlign w:val="center"/>
          </w:tcPr>
          <w:p w:rsidR="00E62238" w:rsidRPr="007C1144" w:rsidRDefault="00E62238" w:rsidP="00E62238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GPS</w:t>
            </w:r>
            <w:r>
              <w:rPr>
                <w:rFonts w:ascii="Arial" w:hAnsi="Arial" w:cs="Arial"/>
                <w:color w:val="000000"/>
                <w:szCs w:val="21"/>
              </w:rPr>
              <w:t>/BD/GLONASS</w:t>
            </w:r>
          </w:p>
        </w:tc>
        <w:tc>
          <w:tcPr>
            <w:tcW w:w="4907" w:type="dxa"/>
            <w:vAlign w:val="center"/>
          </w:tcPr>
          <w:p w:rsidR="00E62238" w:rsidRPr="006468E7" w:rsidRDefault="00E62238" w:rsidP="00E62238">
            <w:pPr>
              <w:jc w:val="lef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kern w:val="0"/>
                <w:szCs w:val="21"/>
              </w:rPr>
              <w:t>Support detecting antenna Plug in/Unplug/Short circuit</w:t>
            </w:r>
          </w:p>
        </w:tc>
      </w:tr>
      <w:tr w:rsidR="005509DD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7"/>
          <w:tblCellSpacing w:w="0" w:type="dxa"/>
        </w:trPr>
        <w:tc>
          <w:tcPr>
            <w:tcW w:w="1258" w:type="dxa"/>
            <w:vMerge/>
            <w:vAlign w:val="center"/>
          </w:tcPr>
          <w:p w:rsidR="005509DD" w:rsidRPr="00363870" w:rsidRDefault="005509DD" w:rsidP="005509D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5509DD" w:rsidRPr="007C1144" w:rsidRDefault="005509DD" w:rsidP="005509D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2G/3G/4G</w:t>
            </w:r>
          </w:p>
        </w:tc>
        <w:tc>
          <w:tcPr>
            <w:tcW w:w="4907" w:type="dxa"/>
            <w:vAlign w:val="center"/>
          </w:tcPr>
          <w:p w:rsidR="005509DD" w:rsidRPr="00835ECA" w:rsidRDefault="005509DD" w:rsidP="005509DD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35ECA">
              <w:rPr>
                <w:rFonts w:ascii="Arial" w:hAnsi="Arial" w:cs="Arial" w:hint="eastAsia"/>
                <w:color w:val="000000"/>
                <w:kern w:val="0"/>
                <w:szCs w:val="21"/>
              </w:rPr>
              <w:t>Supports</w:t>
            </w:r>
            <w:r w:rsidRPr="00835ECA">
              <w:rPr>
                <w:rFonts w:ascii="Arial" w:hAnsi="Arial" w:cs="Arial"/>
                <w:color w:val="000000"/>
                <w:kern w:val="0"/>
                <w:szCs w:val="21"/>
              </w:rPr>
              <w:t xml:space="preserve"> CDMA/EVDO/GPRS/WCDMA/FDD LTE/TDD LTE</w:t>
            </w:r>
          </w:p>
        </w:tc>
      </w:tr>
      <w:tr w:rsidR="005509DD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7"/>
          <w:tblCellSpacing w:w="0" w:type="dxa"/>
        </w:trPr>
        <w:tc>
          <w:tcPr>
            <w:tcW w:w="1258" w:type="dxa"/>
            <w:vMerge/>
            <w:vAlign w:val="center"/>
          </w:tcPr>
          <w:p w:rsidR="005509DD" w:rsidRPr="00363870" w:rsidRDefault="005509DD" w:rsidP="005509D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5509DD" w:rsidRPr="007C1144" w:rsidRDefault="005509DD" w:rsidP="005509D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WIFI</w:t>
            </w:r>
          </w:p>
        </w:tc>
        <w:tc>
          <w:tcPr>
            <w:tcW w:w="4907" w:type="dxa"/>
            <w:vAlign w:val="center"/>
          </w:tcPr>
          <w:p w:rsidR="005509DD" w:rsidRPr="00835ECA" w:rsidRDefault="005509DD" w:rsidP="005509DD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802.11b/g/n, 2</w:t>
            </w:r>
            <w:r w:rsidRPr="00835ECA">
              <w:rPr>
                <w:rFonts w:ascii="Arial" w:hAnsi="Arial" w:cs="Arial"/>
                <w:color w:val="000000"/>
                <w:kern w:val="0"/>
                <w:szCs w:val="21"/>
              </w:rPr>
              <w:t>.4GHz</w:t>
            </w:r>
          </w:p>
        </w:tc>
      </w:tr>
      <w:tr w:rsidR="0045495B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7"/>
          <w:tblCellSpacing w:w="0" w:type="dxa"/>
        </w:trPr>
        <w:tc>
          <w:tcPr>
            <w:tcW w:w="1258" w:type="dxa"/>
            <w:vMerge w:val="restart"/>
            <w:vAlign w:val="center"/>
          </w:tcPr>
          <w:p w:rsidR="0045495B" w:rsidRPr="00363870" w:rsidRDefault="0045495B" w:rsidP="0045495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Others</w:t>
            </w:r>
          </w:p>
        </w:tc>
        <w:tc>
          <w:tcPr>
            <w:tcW w:w="2144" w:type="dxa"/>
            <w:vAlign w:val="center"/>
          </w:tcPr>
          <w:p w:rsidR="0045495B" w:rsidRPr="00E313AF" w:rsidRDefault="0045495B" w:rsidP="0045495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Power input</w:t>
            </w:r>
          </w:p>
        </w:tc>
        <w:tc>
          <w:tcPr>
            <w:tcW w:w="4907" w:type="dxa"/>
            <w:vAlign w:val="center"/>
          </w:tcPr>
          <w:p w:rsidR="0045495B" w:rsidRPr="007C1144" w:rsidRDefault="0045495B" w:rsidP="0045495B">
            <w:pPr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8V~36V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DC</w:t>
            </w:r>
          </w:p>
        </w:tc>
      </w:tr>
      <w:tr w:rsidR="0045495B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/>
            <w:vAlign w:val="center"/>
          </w:tcPr>
          <w:p w:rsidR="0045495B" w:rsidRPr="00363870" w:rsidRDefault="0045495B" w:rsidP="0045495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45495B" w:rsidRPr="00E313AF" w:rsidRDefault="0045495B" w:rsidP="0045495B">
            <w:pPr>
              <w:jc w:val="center"/>
              <w:rPr>
                <w:rFonts w:ascii="Arial" w:hAnsi="Arial" w:cs="Arial"/>
                <w:szCs w:val="21"/>
              </w:rPr>
            </w:pPr>
            <w:r w:rsidRPr="00E313AF">
              <w:rPr>
                <w:rFonts w:ascii="Arial" w:hAnsi="Arial" w:cs="Arial"/>
                <w:szCs w:val="21"/>
              </w:rPr>
              <w:t>Power output</w:t>
            </w:r>
          </w:p>
        </w:tc>
        <w:tc>
          <w:tcPr>
            <w:tcW w:w="4907" w:type="dxa"/>
            <w:vAlign w:val="center"/>
          </w:tcPr>
          <w:p w:rsidR="0045495B" w:rsidRPr="007C1144" w:rsidRDefault="0045495B" w:rsidP="0045495B">
            <w:pPr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 xml:space="preserve">5V </w:t>
            </w:r>
            <w:r w:rsidRPr="007C1144">
              <w:rPr>
                <w:rFonts w:ascii="Arial" w:hAnsi="Arial" w:cs="Arial"/>
                <w:color w:val="000000"/>
                <w:kern w:val="0"/>
                <w:szCs w:val="21"/>
              </w:rPr>
              <w:t>300mA</w:t>
            </w:r>
          </w:p>
        </w:tc>
      </w:tr>
      <w:tr w:rsidR="00C66F82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tblCellSpacing w:w="0" w:type="dxa"/>
        </w:trPr>
        <w:tc>
          <w:tcPr>
            <w:tcW w:w="1258" w:type="dxa"/>
            <w:vMerge/>
            <w:vAlign w:val="center"/>
          </w:tcPr>
          <w:p w:rsidR="00C66F82" w:rsidRPr="00363870" w:rsidRDefault="00C66F8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C66F82" w:rsidRPr="00363870" w:rsidRDefault="00A103B7">
            <w:pPr>
              <w:jc w:val="center"/>
              <w:rPr>
                <w:rFonts w:ascii="Arial" w:hAnsi="Arial" w:cs="Arial"/>
                <w:szCs w:val="21"/>
              </w:rPr>
            </w:pPr>
            <w:r w:rsidRPr="00E313AF">
              <w:rPr>
                <w:rFonts w:ascii="Arial" w:hAnsi="Arial" w:cs="Arial"/>
                <w:szCs w:val="21"/>
              </w:rPr>
              <w:t>Power consumption</w:t>
            </w:r>
          </w:p>
        </w:tc>
        <w:tc>
          <w:tcPr>
            <w:tcW w:w="4907" w:type="dxa"/>
            <w:vAlign w:val="center"/>
          </w:tcPr>
          <w:p w:rsidR="00C66F82" w:rsidRPr="00363870" w:rsidRDefault="00842BFE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Standby </w:t>
            </w:r>
            <w:r w:rsidR="0031745A" w:rsidRPr="00363870">
              <w:rPr>
                <w:rFonts w:ascii="Arial" w:hAnsi="Arial" w:cs="Arial"/>
                <w:kern w:val="0"/>
                <w:szCs w:val="21"/>
              </w:rPr>
              <w:t>8.5mA</w:t>
            </w:r>
          </w:p>
          <w:p w:rsidR="00C66F82" w:rsidRPr="00363870" w:rsidRDefault="00842BFE" w:rsidP="00842BFE">
            <w:pPr>
              <w:rPr>
                <w:rFonts w:ascii="Arial" w:hAnsi="Arial" w:cs="Arial"/>
                <w:kern w:val="0"/>
                <w:szCs w:val="21"/>
              </w:rPr>
            </w:pPr>
            <w:r w:rsidRPr="00E313AF">
              <w:rPr>
                <w:rFonts w:ascii="Arial" w:hAnsi="Arial" w:cs="Arial"/>
                <w:kern w:val="0"/>
                <w:szCs w:val="21"/>
              </w:rPr>
              <w:t xml:space="preserve">Maximum consumption </w:t>
            </w:r>
            <w:r>
              <w:rPr>
                <w:rFonts w:ascii="Arial" w:hAnsi="Arial" w:cs="Arial"/>
                <w:kern w:val="0"/>
                <w:szCs w:val="21"/>
              </w:rPr>
              <w:t>18</w:t>
            </w:r>
            <w:r w:rsidRPr="00E313AF">
              <w:rPr>
                <w:rFonts w:ascii="Arial" w:hAnsi="Arial" w:cs="Arial"/>
                <w:kern w:val="0"/>
                <w:szCs w:val="21"/>
              </w:rPr>
              <w:t>W</w:t>
            </w:r>
            <w:r w:rsidR="0031745A" w:rsidRPr="00363870">
              <w:rPr>
                <w:rFonts w:ascii="Arial" w:hAnsi="Arial" w:cs="Arial"/>
                <w:kern w:val="0"/>
                <w:szCs w:val="21"/>
              </w:rPr>
              <w:t xml:space="preserve">  @12V 1</w:t>
            </w:r>
            <w:r w:rsidR="0031745A" w:rsidRPr="00363870">
              <w:rPr>
                <w:rFonts w:ascii="Arial" w:hAnsi="Arial" w:cs="Arial"/>
                <w:kern w:val="0"/>
                <w:szCs w:val="21"/>
              </w:rPr>
              <w:t>.5A @24V 0.75A</w:t>
            </w:r>
            <w:bookmarkStart w:id="0" w:name="_GoBack"/>
            <w:bookmarkEnd w:id="0"/>
          </w:p>
        </w:tc>
      </w:tr>
      <w:tr w:rsidR="007B0601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tblCellSpacing w:w="0" w:type="dxa"/>
        </w:trPr>
        <w:tc>
          <w:tcPr>
            <w:tcW w:w="1258" w:type="dxa"/>
            <w:vMerge/>
            <w:vAlign w:val="center"/>
          </w:tcPr>
          <w:p w:rsidR="007B0601" w:rsidRPr="00363870" w:rsidRDefault="007B0601" w:rsidP="007B060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7B0601" w:rsidRPr="00E313AF" w:rsidRDefault="007B0601" w:rsidP="007B060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Working temperature</w:t>
            </w:r>
          </w:p>
        </w:tc>
        <w:tc>
          <w:tcPr>
            <w:tcW w:w="4907" w:type="dxa"/>
            <w:vAlign w:val="center"/>
          </w:tcPr>
          <w:p w:rsidR="007B0601" w:rsidRPr="007C1144" w:rsidRDefault="007B0601" w:rsidP="007B0601">
            <w:pPr>
              <w:rPr>
                <w:rFonts w:ascii="Arial" w:hAnsi="Arial" w:cs="Arial"/>
                <w:color w:val="000000"/>
                <w:szCs w:val="21"/>
              </w:rPr>
            </w:pPr>
            <w:r w:rsidRPr="007C1144">
              <w:rPr>
                <w:rFonts w:ascii="Arial" w:hAnsi="Arial" w:cs="Arial"/>
                <w:color w:val="000000"/>
                <w:szCs w:val="21"/>
              </w:rPr>
              <w:t>-20 --- 70</w:t>
            </w:r>
            <w:r w:rsidRPr="007C1144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℃</w:t>
            </w:r>
          </w:p>
        </w:tc>
      </w:tr>
      <w:tr w:rsidR="00C66F82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  <w:tblCellSpacing w:w="0" w:type="dxa"/>
        </w:trPr>
        <w:tc>
          <w:tcPr>
            <w:tcW w:w="1258" w:type="dxa"/>
            <w:vMerge/>
            <w:vAlign w:val="center"/>
          </w:tcPr>
          <w:p w:rsidR="00C66F82" w:rsidRPr="00363870" w:rsidRDefault="00C66F8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C66F82" w:rsidRPr="00363870" w:rsidRDefault="00CE66F5">
            <w:pPr>
              <w:jc w:val="center"/>
              <w:rPr>
                <w:rFonts w:ascii="Arial" w:hAnsi="Arial" w:cs="Arial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>Storage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Size</w:t>
            </w:r>
          </w:p>
        </w:tc>
        <w:tc>
          <w:tcPr>
            <w:tcW w:w="4907" w:type="dxa"/>
            <w:vAlign w:val="center"/>
          </w:tcPr>
          <w:p w:rsidR="005529D9" w:rsidRPr="00E313AF" w:rsidRDefault="005529D9" w:rsidP="005529D9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720P   1G/h</w:t>
            </w:r>
            <w:r w:rsidRPr="00E313AF">
              <w:rPr>
                <w:rFonts w:ascii="Arial" w:hAnsi="Arial" w:cs="Arial"/>
                <w:color w:val="000000"/>
                <w:szCs w:val="21"/>
              </w:rPr>
              <w:t xml:space="preserve">/channel     </w:t>
            </w:r>
          </w:p>
          <w:p w:rsidR="00C66F82" w:rsidRPr="00363870" w:rsidRDefault="005529D9" w:rsidP="005529D9">
            <w:pPr>
              <w:rPr>
                <w:rFonts w:ascii="Arial" w:hAnsi="Arial" w:cs="Arial"/>
                <w:szCs w:val="21"/>
              </w:rPr>
            </w:pPr>
            <w:r w:rsidRPr="00E313AF">
              <w:rPr>
                <w:rFonts w:ascii="Arial" w:hAnsi="Arial" w:cs="Arial"/>
                <w:color w:val="000000"/>
                <w:szCs w:val="21"/>
              </w:rPr>
              <w:t xml:space="preserve">960H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750M/h</w:t>
            </w:r>
            <w:r w:rsidRPr="00E313AF">
              <w:rPr>
                <w:rFonts w:ascii="Arial" w:hAnsi="Arial" w:cs="Arial"/>
                <w:color w:val="000000"/>
                <w:szCs w:val="21"/>
              </w:rPr>
              <w:t>/channel</w:t>
            </w:r>
          </w:p>
        </w:tc>
      </w:tr>
      <w:tr w:rsidR="00C66F82" w:rsidRPr="00363870" w:rsidTr="00B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  <w:tblCellSpacing w:w="0" w:type="dxa"/>
        </w:trPr>
        <w:tc>
          <w:tcPr>
            <w:tcW w:w="1258" w:type="dxa"/>
            <w:vMerge/>
            <w:vAlign w:val="center"/>
          </w:tcPr>
          <w:p w:rsidR="00C66F82" w:rsidRPr="00363870" w:rsidRDefault="00C66F8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 w:rsidR="00C66F82" w:rsidRPr="00363870" w:rsidRDefault="00660A7C">
            <w:pPr>
              <w:jc w:val="center"/>
              <w:rPr>
                <w:rFonts w:ascii="Arial" w:hAnsi="Arial" w:cs="Arial"/>
                <w:szCs w:val="21"/>
              </w:rPr>
            </w:pPr>
            <w:r w:rsidRPr="00E313AF">
              <w:rPr>
                <w:rFonts w:ascii="Arial" w:hAnsi="Arial" w:cs="Arial"/>
                <w:szCs w:val="21"/>
              </w:rPr>
              <w:t>Dimension</w:t>
            </w:r>
          </w:p>
        </w:tc>
        <w:tc>
          <w:tcPr>
            <w:tcW w:w="4907" w:type="dxa"/>
            <w:vAlign w:val="center"/>
          </w:tcPr>
          <w:p w:rsidR="00C66F82" w:rsidRPr="00363870" w:rsidRDefault="0031745A">
            <w:pPr>
              <w:rPr>
                <w:rFonts w:ascii="Arial" w:hAnsi="Arial" w:cs="Arial" w:hint="eastAsia"/>
                <w:color w:val="000000"/>
                <w:szCs w:val="21"/>
              </w:rPr>
            </w:pPr>
            <w:r w:rsidRPr="00363870">
              <w:rPr>
                <w:rFonts w:ascii="Arial" w:hAnsi="Arial" w:cs="Arial"/>
                <w:color w:val="000000"/>
                <w:szCs w:val="21"/>
              </w:rPr>
              <w:t>142*15</w:t>
            </w:r>
            <w:r w:rsidRPr="00363870">
              <w:rPr>
                <w:rFonts w:ascii="Arial" w:hAnsi="Arial" w:cs="Arial"/>
                <w:color w:val="000000"/>
                <w:szCs w:val="21"/>
              </w:rPr>
              <w:t>3</w:t>
            </w:r>
            <w:r w:rsidRPr="00363870">
              <w:rPr>
                <w:rFonts w:ascii="Arial" w:hAnsi="Arial" w:cs="Arial"/>
                <w:color w:val="000000"/>
                <w:szCs w:val="21"/>
              </w:rPr>
              <w:t>*3</w:t>
            </w:r>
            <w:r w:rsidRPr="00363870">
              <w:rPr>
                <w:rFonts w:ascii="Arial" w:hAnsi="Arial" w:cs="Arial"/>
                <w:color w:val="000000"/>
                <w:szCs w:val="21"/>
              </w:rPr>
              <w:t>3</w:t>
            </w:r>
            <w:r w:rsidR="00C829A2">
              <w:rPr>
                <w:rFonts w:ascii="Arial" w:hAnsi="Arial" w:cs="Arial"/>
                <w:color w:val="000000"/>
                <w:szCs w:val="21"/>
              </w:rPr>
              <w:t>mm</w:t>
            </w:r>
          </w:p>
        </w:tc>
      </w:tr>
    </w:tbl>
    <w:p w:rsidR="00C66F82" w:rsidRPr="00363870" w:rsidRDefault="00C66F82">
      <w:pPr>
        <w:rPr>
          <w:rFonts w:ascii="Arial" w:hAnsi="Arial" w:cs="Arial"/>
          <w:szCs w:val="21"/>
        </w:rPr>
      </w:pPr>
    </w:p>
    <w:sectPr w:rsidR="00C66F82" w:rsidRPr="00363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5A" w:rsidRDefault="0031745A" w:rsidP="00363870">
      <w:r>
        <w:separator/>
      </w:r>
    </w:p>
  </w:endnote>
  <w:endnote w:type="continuationSeparator" w:id="0">
    <w:p w:rsidR="0031745A" w:rsidRDefault="0031745A" w:rsidP="0036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5A" w:rsidRDefault="0031745A" w:rsidP="00363870">
      <w:r>
        <w:separator/>
      </w:r>
    </w:p>
  </w:footnote>
  <w:footnote w:type="continuationSeparator" w:id="0">
    <w:p w:rsidR="0031745A" w:rsidRDefault="0031745A" w:rsidP="0036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26E5B"/>
    <w:multiLevelType w:val="multilevel"/>
    <w:tmpl w:val="22E26E5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82"/>
    <w:rsid w:val="000522EA"/>
    <w:rsid w:val="000E6BB5"/>
    <w:rsid w:val="0011490C"/>
    <w:rsid w:val="00157B0C"/>
    <w:rsid w:val="001B29EC"/>
    <w:rsid w:val="00244CD9"/>
    <w:rsid w:val="002F13EB"/>
    <w:rsid w:val="0031745A"/>
    <w:rsid w:val="00325ADC"/>
    <w:rsid w:val="003579C1"/>
    <w:rsid w:val="00363870"/>
    <w:rsid w:val="003721A4"/>
    <w:rsid w:val="00391141"/>
    <w:rsid w:val="0045495B"/>
    <w:rsid w:val="00516787"/>
    <w:rsid w:val="00533D50"/>
    <w:rsid w:val="005509DD"/>
    <w:rsid w:val="005529D9"/>
    <w:rsid w:val="005B45F4"/>
    <w:rsid w:val="005B7B5F"/>
    <w:rsid w:val="00660A7C"/>
    <w:rsid w:val="007152E5"/>
    <w:rsid w:val="00790041"/>
    <w:rsid w:val="007B0601"/>
    <w:rsid w:val="00802B60"/>
    <w:rsid w:val="0083721C"/>
    <w:rsid w:val="00842BFE"/>
    <w:rsid w:val="008D7355"/>
    <w:rsid w:val="008F4928"/>
    <w:rsid w:val="00916E1A"/>
    <w:rsid w:val="009366EC"/>
    <w:rsid w:val="00960304"/>
    <w:rsid w:val="0097104F"/>
    <w:rsid w:val="009B3BA4"/>
    <w:rsid w:val="00A103B7"/>
    <w:rsid w:val="00A51DBD"/>
    <w:rsid w:val="00A97BDD"/>
    <w:rsid w:val="00AD77D8"/>
    <w:rsid w:val="00B06A26"/>
    <w:rsid w:val="00B5327C"/>
    <w:rsid w:val="00B5584C"/>
    <w:rsid w:val="00B80803"/>
    <w:rsid w:val="00B81B57"/>
    <w:rsid w:val="00BA5162"/>
    <w:rsid w:val="00BF5B86"/>
    <w:rsid w:val="00C41DA5"/>
    <w:rsid w:val="00C55D84"/>
    <w:rsid w:val="00C653F5"/>
    <w:rsid w:val="00C66BFB"/>
    <w:rsid w:val="00C66F82"/>
    <w:rsid w:val="00C829A2"/>
    <w:rsid w:val="00CA4138"/>
    <w:rsid w:val="00CC701F"/>
    <w:rsid w:val="00CE66F5"/>
    <w:rsid w:val="00D11764"/>
    <w:rsid w:val="00D258C1"/>
    <w:rsid w:val="00D458B2"/>
    <w:rsid w:val="00E62238"/>
    <w:rsid w:val="00E63A3F"/>
    <w:rsid w:val="00E95896"/>
    <w:rsid w:val="00E95E83"/>
    <w:rsid w:val="00EE3DEF"/>
    <w:rsid w:val="00F01D7C"/>
    <w:rsid w:val="00F075E7"/>
    <w:rsid w:val="00F53B0E"/>
    <w:rsid w:val="00FA44C6"/>
    <w:rsid w:val="00FC5180"/>
    <w:rsid w:val="00FD0413"/>
    <w:rsid w:val="156C1CA0"/>
    <w:rsid w:val="45BF0491"/>
    <w:rsid w:val="61E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AD50E7-B9BE-48BB-A31B-CA53ED3C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363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3870"/>
    <w:rPr>
      <w:kern w:val="2"/>
      <w:sz w:val="18"/>
      <w:szCs w:val="18"/>
    </w:rPr>
  </w:style>
  <w:style w:type="paragraph" w:styleId="a5">
    <w:name w:val="footer"/>
    <w:basedOn w:val="a"/>
    <w:link w:val="Char0"/>
    <w:rsid w:val="00363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38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TL</cp:lastModifiedBy>
  <cp:revision>68</cp:revision>
  <dcterms:created xsi:type="dcterms:W3CDTF">2014-10-29T12:08:00Z</dcterms:created>
  <dcterms:modified xsi:type="dcterms:W3CDTF">2018-03-05T06:43:00Z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